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A5" w:rsidRPr="00175DA5" w:rsidRDefault="00175DA5" w:rsidP="00175D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Документ</w:t>
      </w:r>
      <w:r w:rsidRPr="00175DA5">
        <w:rPr>
          <w:rFonts w:ascii="Arial" w:eastAsia="Times New Roman" w:hAnsi="Arial" w:cs="Arial"/>
          <w:color w:val="000000"/>
          <w:sz w:val="24"/>
          <w:szCs w:val="24"/>
        </w:rPr>
        <w:t> z</w:t>
      </w:r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>0431-19,</w:t>
      </w:r>
      <w:r w:rsidRPr="00175DA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75DA5">
        <w:rPr>
          <w:rFonts w:ascii="Arial" w:eastAsia="Times New Roman" w:hAnsi="Arial" w:cs="Arial"/>
          <w:color w:val="0000CC"/>
          <w:sz w:val="24"/>
          <w:szCs w:val="24"/>
          <w:lang w:val="ru-RU"/>
        </w:rPr>
        <w:t>чинний</w:t>
      </w:r>
      <w:proofErr w:type="spellEnd"/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, </w:t>
      </w:r>
      <w:proofErr w:type="spellStart"/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поточна</w:t>
      </w:r>
      <w:proofErr w:type="spellEnd"/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>редакція</w:t>
      </w:r>
      <w:proofErr w:type="spellEnd"/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—</w:t>
      </w:r>
      <w:r w:rsidRPr="00175DA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75DA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Прийняття</w:t>
      </w:r>
      <w:proofErr w:type="spellEnd"/>
      <w:r w:rsidRPr="00175DA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175DA5">
        <w:rPr>
          <w:rFonts w:ascii="Arial" w:eastAsia="Times New Roman" w:hAnsi="Arial" w:cs="Arial"/>
          <w:color w:val="000000"/>
          <w:sz w:val="24"/>
          <w:szCs w:val="24"/>
          <w:lang w:val="ru-RU"/>
        </w:rPr>
        <w:t>від</w:t>
      </w:r>
      <w:proofErr w:type="spellEnd"/>
      <w:r w:rsidRPr="00175DA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75DA5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01.04.2019</w:t>
      </w:r>
    </w:p>
    <w:p w:rsidR="00175DA5" w:rsidRPr="00175DA5" w:rsidRDefault="00175DA5" w:rsidP="00175D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proofErr w:type="gramStart"/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>(</w:t>
      </w:r>
      <w:r w:rsidRPr="00175DA5">
        <w:rPr>
          <w:rFonts w:ascii="Arial" w:eastAsia="Times New Roman" w:hAnsi="Arial" w:cs="Arial"/>
          <w:color w:val="000000"/>
          <w:sz w:val="21"/>
          <w:szCs w:val="21"/>
        </w:rPr>
        <w:t>  </w:t>
      </w:r>
      <w:proofErr w:type="spellStart"/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>Остання</w:t>
      </w:r>
      <w:proofErr w:type="spellEnd"/>
      <w:proofErr w:type="gramEnd"/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подія</w:t>
      </w:r>
      <w:proofErr w:type="spellEnd"/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—</w:t>
      </w:r>
      <w:r w:rsidRPr="00175DA5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175DA5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Набрання</w:t>
      </w:r>
      <w:proofErr w:type="spellEnd"/>
      <w:r w:rsidRPr="00175DA5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 xml:space="preserve"> </w:t>
      </w:r>
      <w:proofErr w:type="spellStart"/>
      <w:r w:rsidRPr="00175DA5">
        <w:rPr>
          <w:rFonts w:ascii="Arial" w:eastAsia="Times New Roman" w:hAnsi="Arial" w:cs="Arial"/>
          <w:b/>
          <w:bCs/>
          <w:color w:val="000000"/>
          <w:sz w:val="21"/>
          <w:szCs w:val="21"/>
          <w:lang w:val="ru-RU"/>
        </w:rPr>
        <w:t>чинності</w:t>
      </w:r>
      <w:proofErr w:type="spellEnd"/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proofErr w:type="spellStart"/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>відбулась</w:t>
      </w:r>
      <w:proofErr w:type="spellEnd"/>
      <w:r w:rsidRPr="00175DA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>17.05.2019.</w:t>
      </w:r>
      <w:r w:rsidRPr="00175DA5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75DA5"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</w:p>
    <w:p w:rsidR="00175DA5" w:rsidRPr="00175DA5" w:rsidRDefault="00175DA5" w:rsidP="00175DA5">
      <w:pPr>
        <w:spacing w:after="0" w:line="240" w:lineRule="auto"/>
        <w:rPr>
          <w:rFonts w:ascii="Times New Roman" w:eastAsia="Times New Roman" w:hAnsi="Times New Roman" w:cs="Times New Roman"/>
          <w:color w:val="004BC1"/>
          <w:sz w:val="24"/>
          <w:szCs w:val="24"/>
        </w:rPr>
      </w:pPr>
      <w:bookmarkStart w:id="0" w:name="_GoBack"/>
      <w:bookmarkEnd w:id="0"/>
      <w:r w:rsidRPr="00175DA5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zakonst.rada.gov.ua/images/text/card.sv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D5921" id="Прямоугольник 7" o:spid="_x0000_s1026" alt="https://zakonst.rada.gov.ua/images/text/card.svg" href="https://zakon.rada.gov.ua/laws/card/z0431-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75DA5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zakonst.rada.gov.ua/images/text/book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BA26F" id="Прямоугольник 6" o:spid="_x0000_s1026" alt="https://zakonst.rada.gov.ua/images/text/book.svg" href="https://zakon.rada.gov.ua/laws/show/z0431-19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75DA5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zakonst.rada.gov.ua/images/text/att.sv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FB35B9" id="Прямоугольник 5" o:spid="_x0000_s1026" alt="https://zakonst.rada.gov.ua/images/text/att.svg" href="https://zakon.rada.gov.ua/laws/show/z0431-19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Nm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75DA5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zakonst.rada.gov.ua/images/text/link.sv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57B46" id="Прямоугольник 4" o:spid="_x0000_s1026" alt="https://zakonst.rada.gov.ua/images/text/link.svg" href="https://zakon.rada.gov.ua/laws/main/l484312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75DA5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zakonst.rada.gov.ua/images/text/st.sv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31618" id="Прямоугольник 3" o:spid="_x0000_s1026" alt="https://zakonst.rada.gov.ua/images/text/st.svg" href="https://zakon.rada.gov.ua/laws/show/z0431-19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1tLwMAAHM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175DA5">
        <w:rPr>
          <w:rFonts w:ascii="Times New Roman" w:eastAsia="Times New Roman" w:hAnsi="Times New Roman" w:cs="Times New Roman"/>
          <w:noProof/>
          <w:color w:val="004BC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zakonst.rada.gov.ua/images/text/new.sv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772F5" id="Прямоугольник 2" o:spid="_x0000_s1026" alt="https://zakonst.rada.gov.ua/images/text/new.svg" href="https://zakon.rada.gov.ua/laws/show/z0431-19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ex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3873"/>
      </w:tblGrid>
      <w:tr w:rsidR="00175DA5" w:rsidRPr="00175DA5" w:rsidTr="00175DA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Text"/>
            <w:bookmarkStart w:id="2" w:name="n2"/>
            <w:bookmarkEnd w:id="1"/>
            <w:bookmarkEnd w:id="2"/>
            <w:r w:rsidRPr="00175D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DA5" w:rsidRPr="00175DA5" w:rsidTr="00175DA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5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МІНІСТЕРСТВО АГРАРНОЇ ПОЛІТИКИ ТА ПРОДОВОЛЬСТВА УКРАЇНИ</w:t>
            </w:r>
          </w:p>
        </w:tc>
      </w:tr>
      <w:tr w:rsidR="00175DA5" w:rsidRPr="00175DA5" w:rsidTr="00175DA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A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НАКАЗ</w:t>
            </w:r>
          </w:p>
        </w:tc>
      </w:tr>
      <w:tr w:rsidR="00175DA5" w:rsidRPr="00175DA5" w:rsidTr="00175DA5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01.04.2019  № 170</w:t>
            </w:r>
          </w:p>
        </w:tc>
      </w:tr>
      <w:tr w:rsidR="00175DA5" w:rsidRPr="00175DA5" w:rsidTr="00175DA5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3"/>
            <w:bookmarkEnd w:id="3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Зареєстровано</w:t>
            </w:r>
            <w:proofErr w:type="spellEnd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175D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юстиції</w:t>
            </w:r>
            <w:proofErr w:type="spellEnd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175D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24 </w:t>
            </w:r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квітня</w:t>
            </w:r>
            <w:proofErr w:type="spellEnd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2019 р.</w:t>
            </w:r>
            <w:r w:rsidRPr="00175D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 № 431/33402</w:t>
            </w:r>
          </w:p>
        </w:tc>
      </w:tr>
    </w:tbl>
    <w:p w:rsidR="00175DA5" w:rsidRPr="00175DA5" w:rsidRDefault="00175DA5" w:rsidP="00175DA5">
      <w:pPr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n4"/>
      <w:bookmarkEnd w:id="4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Про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затвердження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уніфікованих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форм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актів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,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що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складаються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за результатами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проведення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планових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(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позапланових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)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заходів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державного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нагляду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(контролю) </w:t>
      </w:r>
      <w:proofErr w:type="gram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 сферах</w:t>
      </w:r>
      <w:proofErr w:type="gram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насінництва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та розсадництва,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охорони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прав на </w:t>
      </w:r>
      <w:proofErr w:type="spellStart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сорти</w:t>
      </w:r>
      <w:proofErr w:type="spellEnd"/>
      <w:r w:rsidRPr="00175DA5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рослин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n5"/>
      <w:bookmarkEnd w:id="5"/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anchor="n162" w:tgtFrame="_blank" w:history="1"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абзаців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сьомого</w:t>
        </w:r>
        <w:proofErr w:type="spellEnd"/>
      </w:hyperlink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anchor="n163" w:tgtFrame="_blank" w:history="1"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восьмого</w:t>
        </w:r>
      </w:hyperlink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другої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Закону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"Про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засади державного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нагляду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(контролю) у сфері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",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" w:anchor="n58" w:tgtFrame="_blank" w:history="1"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статті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7</w:t>
        </w:r>
      </w:hyperlink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Закону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"Про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охорону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 на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сорти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рослин",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anchor="n105" w:tgtFrame="_blank" w:history="1"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статті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8</w:t>
        </w:r>
      </w:hyperlink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Закону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"Про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насіння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садивний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",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4" w:anchor="n62" w:tgtFrame="_blank" w:history="1"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Методики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розроблення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уніфікованих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форм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актів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,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що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складаються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за результатами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проведення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планових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(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позапланових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)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заходів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державного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нагляду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(контролю)</w:t>
        </w:r>
      </w:hyperlink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 року № 342,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175DA5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>НАКАЗУЮ</w:t>
      </w:r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n6"/>
      <w:bookmarkEnd w:id="6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Затвердити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додаються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n7"/>
      <w:bookmarkEnd w:id="7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anchor="n17" w:history="1"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уніфіковану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форму акта,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що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складається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за результатами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проведення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планового (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позапланового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) заходу державного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нагляду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(контролю) за дотриманням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суб'єктом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господарювання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вимог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законодавства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у сфері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насінництва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та розсадництва</w:t>
        </w:r>
      </w:hyperlink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8" w:name="n8"/>
      <w:bookmarkEnd w:id="8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6" w:anchor="n19" w:history="1"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уніфіковану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форму акта,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що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складається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за результатами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проведення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планового (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позапланового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) заходу державного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нагляду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(контролю) за дотриманням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суб'єктом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господарювання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вимог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законодавства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у сфері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охорони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прав на </w:t>
        </w:r>
        <w:proofErr w:type="spellStart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сорти</w:t>
        </w:r>
        <w:proofErr w:type="spellEnd"/>
        <w:r w:rsidRPr="00175DA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 xml:space="preserve"> рослин</w:t>
        </w:r>
      </w:hyperlink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n9"/>
      <w:bookmarkEnd w:id="9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Визнати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таким,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втратив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чинність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gtFrame="_blank" w:history="1"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наказ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Міністерства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аграрної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політики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та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продовольства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від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29 </w:t>
        </w:r>
        <w:proofErr w:type="spellStart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грудня</w:t>
        </w:r>
        <w:proofErr w:type="spellEnd"/>
        <w:r w:rsidRPr="00175DA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 xml:space="preserve"> 2017 року № 709</w:t>
        </w:r>
      </w:hyperlink>
      <w:r w:rsidRPr="00175D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"Про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уніфікованих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актів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складаються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результатами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планових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позапланових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нагляду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(контролю) у сферах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насінництва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розсадництва,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 на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сорти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рослин",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Міністерстві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26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2018 року за № 112/31564.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n10"/>
      <w:bookmarkEnd w:id="10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Департаменту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аграрної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установленому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порядку подання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наказу на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реєстрацію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юстиції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1" w:name="n11"/>
      <w:bookmarkEnd w:id="11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Цей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набирає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офіційного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опублікування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5DA5" w:rsidRPr="00175DA5" w:rsidRDefault="00175DA5" w:rsidP="00175DA5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n12"/>
      <w:bookmarkEnd w:id="12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Контроль за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наказу </w:t>
      </w:r>
      <w:proofErr w:type="spellStart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>залишаю</w:t>
      </w:r>
      <w:proofErr w:type="spellEnd"/>
      <w:r w:rsidRPr="00175D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собою.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7"/>
        <w:gridCol w:w="5616"/>
      </w:tblGrid>
      <w:tr w:rsidR="00175DA5" w:rsidRPr="00175DA5" w:rsidTr="00175DA5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n13"/>
            <w:bookmarkEnd w:id="13"/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В.о</w:t>
            </w:r>
            <w:proofErr w:type="spellEnd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Міністра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5DA5" w:rsidRPr="00175DA5" w:rsidRDefault="00175DA5" w:rsidP="00175DA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О. </w:t>
            </w:r>
            <w:proofErr w:type="spellStart"/>
            <w:r w:rsidRPr="00175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Трофімцева</w:t>
            </w:r>
            <w:proofErr w:type="spellEnd"/>
          </w:p>
        </w:tc>
      </w:tr>
    </w:tbl>
    <w:p w:rsidR="00354BCC" w:rsidRDefault="00354BCC"/>
    <w:sectPr w:rsidR="00354B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A5"/>
    <w:rsid w:val="00175DA5"/>
    <w:rsid w:val="003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B00F"/>
  <w15:chartTrackingRefBased/>
  <w15:docId w15:val="{C49D9850-1B38-44A7-BE92-818A833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d">
    <w:name w:val="valid"/>
    <w:basedOn w:val="a0"/>
    <w:rsid w:val="00175DA5"/>
  </w:style>
  <w:style w:type="character" w:customStyle="1" w:styleId="dat0">
    <w:name w:val="dat0"/>
    <w:basedOn w:val="a0"/>
    <w:rsid w:val="00175DA5"/>
  </w:style>
  <w:style w:type="character" w:customStyle="1" w:styleId="dat">
    <w:name w:val="dat"/>
    <w:basedOn w:val="a0"/>
    <w:rsid w:val="00175DA5"/>
  </w:style>
  <w:style w:type="character" w:styleId="a3">
    <w:name w:val="Hyperlink"/>
    <w:basedOn w:val="a0"/>
    <w:uiPriority w:val="99"/>
    <w:semiHidden/>
    <w:unhideWhenUsed/>
    <w:rsid w:val="00175DA5"/>
    <w:rPr>
      <w:color w:val="0000FF"/>
      <w:u w:val="single"/>
    </w:rPr>
  </w:style>
  <w:style w:type="character" w:customStyle="1" w:styleId="d-none">
    <w:name w:val="d-none"/>
    <w:basedOn w:val="a0"/>
    <w:rsid w:val="00175DA5"/>
  </w:style>
  <w:style w:type="paragraph" w:customStyle="1" w:styleId="rvps4">
    <w:name w:val="rvps4"/>
    <w:basedOn w:val="a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175DA5"/>
  </w:style>
  <w:style w:type="character" w:customStyle="1" w:styleId="rvts23">
    <w:name w:val="rvts23"/>
    <w:basedOn w:val="a0"/>
    <w:rsid w:val="00175DA5"/>
  </w:style>
  <w:style w:type="paragraph" w:customStyle="1" w:styleId="rvps7">
    <w:name w:val="rvps7"/>
    <w:basedOn w:val="a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75DA5"/>
  </w:style>
  <w:style w:type="paragraph" w:customStyle="1" w:styleId="rvps14">
    <w:name w:val="rvps14"/>
    <w:basedOn w:val="a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2">
    <w:name w:val="rvts52"/>
    <w:basedOn w:val="a0"/>
    <w:rsid w:val="00175DA5"/>
  </w:style>
  <w:style w:type="character" w:customStyle="1" w:styleId="rvts44">
    <w:name w:val="rvts44"/>
    <w:basedOn w:val="a0"/>
    <w:rsid w:val="00175DA5"/>
  </w:style>
  <w:style w:type="paragraph" w:customStyle="1" w:styleId="rvps15">
    <w:name w:val="rvps15"/>
    <w:basedOn w:val="a"/>
    <w:rsid w:val="0017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951">
          <w:marLeft w:val="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E3E3E3"/>
            <w:right w:val="single" w:sz="6" w:space="0" w:color="E3E3E3"/>
          </w:divBdr>
          <w:divsChild>
            <w:div w:id="121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923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686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9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2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431-19/conv" TargetMode="External"/><Relationship Id="rId13" Type="http://schemas.openxmlformats.org/officeDocument/2006/relationships/hyperlink" Target="https://zakon.rada.gov.ua/laws/show/411-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431-19/stru#Stru" TargetMode="External"/><Relationship Id="rId12" Type="http://schemas.openxmlformats.org/officeDocument/2006/relationships/hyperlink" Target="https://zakon.rada.gov.ua/laws/show/3116-12" TargetMode="External"/><Relationship Id="rId17" Type="http://schemas.openxmlformats.org/officeDocument/2006/relationships/hyperlink" Target="https://zakon.rada.gov.ua/laws/show/z0112-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431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main/l484312" TargetMode="External"/><Relationship Id="rId11" Type="http://schemas.openxmlformats.org/officeDocument/2006/relationships/hyperlink" Target="https://zakon.rada.gov.ua/laws/show/877-16" TargetMode="External"/><Relationship Id="rId5" Type="http://schemas.openxmlformats.org/officeDocument/2006/relationships/hyperlink" Target="https://zakon.rada.gov.ua/laws/show/z0431-19/card3#Files" TargetMode="External"/><Relationship Id="rId15" Type="http://schemas.openxmlformats.org/officeDocument/2006/relationships/hyperlink" Target="https://zakon.rada.gov.ua/laws/show/z0431-19" TargetMode="External"/><Relationship Id="rId10" Type="http://schemas.openxmlformats.org/officeDocument/2006/relationships/hyperlink" Target="https://zakon.rada.gov.ua/laws/show/877-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akon.rada.gov.ua/laws/card/z0431-19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zakon.rada.gov.ua/laws/show/342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2020-11-19T12:12:00Z</dcterms:created>
  <dcterms:modified xsi:type="dcterms:W3CDTF">2020-11-19T12:13:00Z</dcterms:modified>
</cp:coreProperties>
</file>